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40"/>
        </w:rPr>
      </w:pPr>
      <w:r>
        <w:rPr>
          <w:rFonts w:hint="eastAsia"/>
          <w:b/>
          <w:bCs/>
          <w:sz w:val="72"/>
          <w:szCs w:val="144"/>
        </w:rPr>
        <w:t>确认书</w:t>
      </w:r>
    </w:p>
    <w:p>
      <w:pPr>
        <w:rPr>
          <w:sz w:val="32"/>
          <w:szCs w:val="40"/>
        </w:rPr>
      </w:pPr>
      <w:r>
        <w:rPr>
          <w:rFonts w:hint="eastAsia"/>
          <w:sz w:val="32"/>
          <w:szCs w:val="40"/>
        </w:rPr>
        <w:t>黑龙江农垦龙信产权交易有限公司</w:t>
      </w:r>
    </w:p>
    <w:p>
      <w:pPr>
        <w:rPr>
          <w:sz w:val="32"/>
          <w:szCs w:val="40"/>
        </w:rPr>
      </w:pPr>
      <w:r>
        <w:rPr>
          <w:rFonts w:hint="eastAsia"/>
          <w:sz w:val="32"/>
          <w:szCs w:val="40"/>
          <w:lang w:eastAsia="zh-CN"/>
        </w:rPr>
        <w:t>黑龙江省鑫融拍卖有限责任公司</w:t>
      </w:r>
      <w:r>
        <w:rPr>
          <w:rFonts w:hint="eastAsia"/>
          <w:sz w:val="32"/>
          <w:szCs w:val="40"/>
        </w:rPr>
        <w:t>：</w:t>
      </w:r>
    </w:p>
    <w:p>
      <w:pPr>
        <w:ind w:firstLine="640" w:firstLineChars="200"/>
        <w:rPr>
          <w:sz w:val="32"/>
          <w:szCs w:val="40"/>
        </w:rPr>
      </w:pPr>
      <w:r>
        <w:rPr>
          <w:rFonts w:hint="eastAsia"/>
          <w:sz w:val="32"/>
          <w:szCs w:val="40"/>
        </w:rPr>
        <w:t>就两公司共同发布的拍卖联合公告和《竞买协议》中所述拍卖标的，经现场看样，本人在此确认，拍卖标的实际情况与公告和《竞买协议》所提供的参考数据（树种、株数、采伐出材量、蓄积量等）一致，对公告和《竞买协议》所述拍卖标的信息无异议。</w:t>
      </w:r>
    </w:p>
    <w:p>
      <w:pPr>
        <w:ind w:firstLine="640" w:firstLineChars="200"/>
        <w:rPr>
          <w:sz w:val="32"/>
          <w:szCs w:val="40"/>
        </w:rPr>
      </w:pPr>
      <w:r>
        <w:rPr>
          <w:rFonts w:hint="eastAsia"/>
          <w:sz w:val="32"/>
          <w:szCs w:val="40"/>
        </w:rPr>
        <w:t>特此确认</w:t>
      </w:r>
    </w:p>
    <w:p>
      <w:pPr>
        <w:ind w:firstLine="640" w:firstLineChars="200"/>
        <w:rPr>
          <w:sz w:val="32"/>
          <w:szCs w:val="40"/>
        </w:rPr>
      </w:pPr>
      <w:r>
        <w:rPr>
          <w:rFonts w:hint="eastAsia"/>
          <w:sz w:val="32"/>
          <w:szCs w:val="40"/>
        </w:rPr>
        <w:t xml:space="preserve">                                确认人：</w:t>
      </w:r>
    </w:p>
    <w:p>
      <w:pPr>
        <w:ind w:firstLine="640" w:firstLineChars="200"/>
        <w:rPr>
          <w:sz w:val="32"/>
          <w:szCs w:val="40"/>
        </w:rPr>
      </w:pPr>
      <w:r>
        <w:rPr>
          <w:rFonts w:hint="eastAsia"/>
          <w:sz w:val="32"/>
          <w:szCs w:val="40"/>
        </w:rPr>
        <w:t xml:space="preserve">                                年    月   日</w:t>
      </w:r>
    </w:p>
    <w:p>
      <w:pPr>
        <w:rPr>
          <w:sz w:val="32"/>
          <w:szCs w:val="40"/>
        </w:rPr>
      </w:pPr>
      <w:r>
        <w:rPr>
          <w:rFonts w:hint="eastAsia"/>
          <w:sz w:val="32"/>
          <w:szCs w:val="40"/>
        </w:rPr>
        <w:t>附件：拍卖标的明细表</w:t>
      </w:r>
    </w:p>
    <w:tbl>
      <w:tblPr>
        <w:tblStyle w:val="4"/>
        <w:tblW w:w="10260" w:type="dxa"/>
        <w:tblInd w:w="-73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7493"/>
        <w:gridCol w:w="219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7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拍卖名称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参考价（元）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7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北大荒集团黑龙江二九一农场有限公司4林班50小班防护林更新采伐，采伐蓄积量约410.556立方米。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201,000.00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7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shd w:val="clear" w:color="auto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北大荒集团黑龙江二九一农场有限公司14林班19小班防护林更新采伐，采伐蓄积量约747.7263立方米。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401,000.00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7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北大荒集团黑龙江二九一农场有限公司27林班50小班防护林更新采伐，采伐蓄积量约338.92立方米。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185,000.00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  <w:bookmarkStart w:id="0" w:name="_GoBack"/>
            <w:bookmarkEnd w:id="0"/>
          </w:p>
        </w:tc>
        <w:tc>
          <w:tcPr>
            <w:tcW w:w="7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北大荒集团黑龙江二九一农场有限公司24林班20小班商品林皆伐，采伐蓄积量约1605.42立方米。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741,000.00</w:t>
            </w:r>
          </w:p>
        </w:tc>
      </w:tr>
    </w:tbl>
    <w:p>
      <w:pPr>
        <w:rPr>
          <w:sz w:val="32"/>
          <w:szCs w:val="40"/>
        </w:rPr>
      </w:pPr>
    </w:p>
    <w:sectPr>
      <w:pgSz w:w="11906" w:h="16838"/>
      <w:pgMar w:top="850" w:right="1800" w:bottom="85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A4185"/>
    <w:rsid w:val="002A4185"/>
    <w:rsid w:val="00E40D7A"/>
    <w:rsid w:val="093A31AD"/>
    <w:rsid w:val="0C2F3B9B"/>
    <w:rsid w:val="242703D4"/>
    <w:rsid w:val="24F908ED"/>
    <w:rsid w:val="28470AC3"/>
    <w:rsid w:val="28AA2BC3"/>
    <w:rsid w:val="297103B1"/>
    <w:rsid w:val="2D1542F7"/>
    <w:rsid w:val="313C0670"/>
    <w:rsid w:val="466B15B1"/>
    <w:rsid w:val="55DD26B3"/>
    <w:rsid w:val="614372F4"/>
    <w:rsid w:val="61C25573"/>
    <w:rsid w:val="6D4B4617"/>
    <w:rsid w:val="700C4F68"/>
    <w:rsid w:val="74BA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font11"/>
    <w:basedOn w:val="5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0">
    <w:name w:val="font01"/>
    <w:basedOn w:val="5"/>
    <w:qFormat/>
    <w:uiPriority w:val="0"/>
    <w:rPr>
      <w:rFonts w:ascii="仿宋" w:hAnsi="仿宋" w:eastAsia="仿宋" w:cs="仿宋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515</Words>
  <Characters>278</Characters>
  <Lines>2</Lines>
  <Paragraphs>1</Paragraphs>
  <TotalTime>0</TotalTime>
  <ScaleCrop>false</ScaleCrop>
  <LinksUpToDate>false</LinksUpToDate>
  <CharactersWithSpaces>792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2020-12-04T01:50:00Z</dcterms:created>
  <dc:creator>Administrator</dc:creator>
  <cp:lastModifiedBy>王宇</cp:lastModifiedBy>
  <cp:lastPrinted>2020-12-09T03:09:00Z</cp:lastPrinted>
  <dcterms:modified xsi:type="dcterms:W3CDTF">2021-12-19T01:58:36Z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D639E948F286408D8BCF370C0495A209</vt:lpwstr>
  </property>
</Properties>
</file>